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E857ED" w:rsidRDefault="00251A4D" w:rsidP="00E857ED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E857ED" w:rsidRPr="00E857ED">
        <w:rPr>
          <w:rFonts w:ascii="Times New Roman" w:hAnsi="Times New Roman" w:cs="Times New Roman"/>
          <w:sz w:val="24"/>
          <w:szCs w:val="24"/>
        </w:rPr>
        <w:t>Закона Забайкальского края «Об ограничении продажи несовершеннолетним горюче-смазочных материалов на территории Забайкальского края»</w:t>
      </w:r>
    </w:p>
    <w:p w:rsidR="00251A4D" w:rsidRPr="008426D3" w:rsidRDefault="00251A4D" w:rsidP="00E857ED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та:</w:t>
            </w:r>
          </w:p>
        </w:tc>
        <w:tc>
          <w:tcPr>
            <w:tcW w:w="7059" w:type="dxa"/>
          </w:tcPr>
          <w:p w:rsidR="00B30D42" w:rsidRPr="007B2186" w:rsidRDefault="00E857ED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Pr="00E85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тивного правового акта:</w:t>
            </w:r>
          </w:p>
        </w:tc>
        <w:tc>
          <w:tcPr>
            <w:tcW w:w="7059" w:type="dxa"/>
          </w:tcPr>
          <w:p w:rsidR="00B30D42" w:rsidRPr="007B2186" w:rsidRDefault="00E857ED" w:rsidP="00E857ED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ограничении продажи несовершеннолетним горюче-смазочных материалов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Забайкальского края»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вового акта:</w:t>
            </w:r>
          </w:p>
        </w:tc>
        <w:tc>
          <w:tcPr>
            <w:tcW w:w="7059" w:type="dxa"/>
          </w:tcPr>
          <w:p w:rsidR="00B30D42" w:rsidRPr="007B2186" w:rsidRDefault="007A7347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7347">
              <w:rPr>
                <w:rFonts w:ascii="Times New Roman" w:hAnsi="Times New Roman" w:cs="Times New Roman"/>
                <w:sz w:val="24"/>
                <w:szCs w:val="24"/>
              </w:rPr>
              <w:t>Вступает в силу по истечении 10 дней после дня его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реходного периода для смены или изменения правового регулиров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</w:tc>
        <w:tc>
          <w:tcPr>
            <w:tcW w:w="7059" w:type="dxa"/>
          </w:tcPr>
          <w:p w:rsidR="00B30D42" w:rsidRPr="007B2186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7B2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вание, местонахождение и контак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ный телефон):</w:t>
            </w:r>
          </w:p>
        </w:tc>
        <w:tc>
          <w:tcPr>
            <w:tcW w:w="7059" w:type="dxa"/>
          </w:tcPr>
          <w:p w:rsidR="006A50A6" w:rsidRDefault="006A50A6" w:rsidP="006A5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5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здравоохранения Забайкальского края </w:t>
            </w:r>
          </w:p>
          <w:p w:rsidR="006A50A6" w:rsidRPr="006A50A6" w:rsidRDefault="006A50A6" w:rsidP="006A5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6A50A6">
              <w:rPr>
                <w:rFonts w:ascii="Times New Roman" w:hAnsi="Times New Roman" w:cs="Times New Roman"/>
                <w:sz w:val="24"/>
                <w:szCs w:val="24"/>
              </w:rPr>
              <w:t>Бизяева</w:t>
            </w:r>
            <w:proofErr w:type="spellEnd"/>
            <w:r w:rsidRPr="006A50A6"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Эдуардовна:</w:t>
            </w:r>
          </w:p>
          <w:p w:rsidR="006A50A6" w:rsidRDefault="006A50A6" w:rsidP="006A5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Pr="006A50A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правового обеспечения </w:t>
            </w:r>
          </w:p>
          <w:p w:rsidR="006A50A6" w:rsidRPr="006A50A6" w:rsidRDefault="006A50A6" w:rsidP="006A5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 3022 21 04 35</w:t>
            </w:r>
          </w:p>
          <w:p w:rsidR="007B2186" w:rsidRPr="00325ECC" w:rsidRDefault="006A50A6" w:rsidP="006A50A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A50A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почты:mz353@mail.ru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го регулирования:</w:t>
            </w:r>
          </w:p>
        </w:tc>
        <w:tc>
          <w:tcPr>
            <w:tcW w:w="7059" w:type="dxa"/>
          </w:tcPr>
          <w:p w:rsidR="007B2186" w:rsidRPr="007B2186" w:rsidRDefault="007B2186" w:rsidP="007D6FD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469F4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в целях </w:t>
            </w:r>
            <w:r w:rsidR="007D6F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6FD7" w:rsidRPr="007D6FD7">
              <w:rPr>
                <w:rFonts w:ascii="Times New Roman" w:hAnsi="Times New Roman" w:cs="Times New Roman"/>
                <w:sz w:val="24"/>
                <w:szCs w:val="24"/>
              </w:rPr>
              <w:t>редупреждение вреда здоровью несовершеннолетних и снижение детского дорожно-транспортного травматизма на территории Забайкальского края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A6531B" w:rsidRDefault="007D6FD7" w:rsidP="00A653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6FD7">
              <w:rPr>
                <w:rFonts w:ascii="Times New Roman" w:hAnsi="Times New Roman" w:cs="Times New Roman"/>
                <w:sz w:val="24"/>
              </w:rPr>
              <w:t>Рост аварийности с участием детей-водителей механических транспортных средств на протяжении последних шести лет в З</w:t>
            </w:r>
            <w:r w:rsidRPr="007D6FD7">
              <w:rPr>
                <w:rFonts w:ascii="Times New Roman" w:hAnsi="Times New Roman" w:cs="Times New Roman"/>
                <w:sz w:val="24"/>
              </w:rPr>
              <w:t>а</w:t>
            </w:r>
            <w:r w:rsidRPr="007D6FD7">
              <w:rPr>
                <w:rFonts w:ascii="Times New Roman" w:hAnsi="Times New Roman" w:cs="Times New Roman"/>
                <w:sz w:val="24"/>
              </w:rPr>
              <w:t>байкальском крае и в целом в Российской Федерации, количество таких дорожно-транспортных происшествий возросло более чем в 4 раза, число погибших детей увеличилось почти в 3 раза и ран</w:t>
            </w:r>
            <w:r w:rsidRPr="007D6FD7">
              <w:rPr>
                <w:rFonts w:ascii="Times New Roman" w:hAnsi="Times New Roman" w:cs="Times New Roman"/>
                <w:sz w:val="24"/>
              </w:rPr>
              <w:t>е</w:t>
            </w:r>
            <w:r w:rsidRPr="007D6FD7">
              <w:rPr>
                <w:rFonts w:ascii="Times New Roman" w:hAnsi="Times New Roman" w:cs="Times New Roman"/>
                <w:sz w:val="24"/>
              </w:rPr>
              <w:t>ных более чем в 4 раза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уполн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моченный орган принимает пре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BA319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25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76321" w:rsidRPr="00A36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FB251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bookmarkStart w:id="0" w:name="_GoBack"/>
            <w:bookmarkEnd w:id="0"/>
            <w:r w:rsidR="003F0700" w:rsidRPr="00A36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19F" w:rsidRPr="00A36CC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5A68F7" w:rsidRPr="00A36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A36C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 w:rsidRPr="00A36C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A36CC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A36CC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мативного правового акта:</w:t>
            </w:r>
          </w:p>
        </w:tc>
        <w:tc>
          <w:tcPr>
            <w:tcW w:w="7059" w:type="dxa"/>
          </w:tcPr>
          <w:p w:rsidR="00F6306D" w:rsidRPr="007B2186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7B2186" w:rsidRDefault="00FB2518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3350" w:rsidRPr="007B21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7B21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3C" w:rsidRDefault="0091543C" w:rsidP="001B3A7E">
      <w:pPr>
        <w:spacing w:after="0" w:line="240" w:lineRule="auto"/>
      </w:pPr>
      <w:r>
        <w:separator/>
      </w:r>
    </w:p>
  </w:endnote>
  <w:end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3C" w:rsidRDefault="0091543C" w:rsidP="001B3A7E">
      <w:pPr>
        <w:spacing w:after="0" w:line="240" w:lineRule="auto"/>
      </w:pPr>
      <w:r>
        <w:separator/>
      </w:r>
    </w:p>
  </w:footnote>
  <w:foot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5EC3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64EB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28B5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4344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C14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5ECC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0700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15E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122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067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699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0A6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2CE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2C65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347"/>
    <w:rsid w:val="007A774B"/>
    <w:rsid w:val="007A7E6C"/>
    <w:rsid w:val="007A7F78"/>
    <w:rsid w:val="007B1378"/>
    <w:rsid w:val="007B2186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6FD7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43C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69F4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0EC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5710"/>
    <w:rsid w:val="00A05DC3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CC5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531B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5A63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1C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9F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17FCB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175F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2499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DAE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74C"/>
    <w:rsid w:val="00E73B89"/>
    <w:rsid w:val="00E74580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7ED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C7C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518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B42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B42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rv@economy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1346-42F7-4F52-B259-8A0E1E06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Сажина</cp:lastModifiedBy>
  <cp:revision>22</cp:revision>
  <cp:lastPrinted>2023-05-15T06:45:00Z</cp:lastPrinted>
  <dcterms:created xsi:type="dcterms:W3CDTF">2024-12-20T04:37:00Z</dcterms:created>
  <dcterms:modified xsi:type="dcterms:W3CDTF">2025-09-05T06:29:00Z</dcterms:modified>
</cp:coreProperties>
</file>